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AD4B" w14:textId="77777777" w:rsidR="00126B69" w:rsidRPr="00126B69" w:rsidRDefault="00126B69" w:rsidP="00126B69">
      <w:pPr>
        <w:shd w:val="clear" w:color="auto" w:fill="FFFFFF"/>
        <w:spacing w:line="930" w:lineRule="atLeast"/>
        <w:outlineLvl w:val="0"/>
        <w:rPr>
          <w:rFonts w:ascii="inherit" w:eastAsia="Times New Roman" w:hAnsi="inherit" w:cs="Arial"/>
          <w:b/>
          <w:bCs/>
          <w:color w:val="212121"/>
          <w:spacing w:val="45"/>
          <w:kern w:val="36"/>
          <w:sz w:val="48"/>
          <w:szCs w:val="48"/>
          <w14:ligatures w14:val="none"/>
        </w:rPr>
      </w:pPr>
      <w:r w:rsidRPr="00126B69">
        <w:rPr>
          <w:rFonts w:ascii="inherit" w:eastAsia="Times New Roman" w:hAnsi="inherit" w:cs="Arial"/>
          <w:b/>
          <w:bCs/>
          <w:color w:val="212121"/>
          <w:spacing w:val="45"/>
          <w:kern w:val="36"/>
          <w:sz w:val="48"/>
          <w:szCs w:val="48"/>
          <w14:ligatures w14:val="none"/>
        </w:rPr>
        <w:t>Mobile air purifiers: OurAir SQ 1750 for large rooms up to 140m²</w:t>
      </w:r>
    </w:p>
    <w:p w14:paraId="4514E811" w14:textId="77777777" w:rsidR="00126B69" w:rsidRPr="00126B69" w:rsidRDefault="00126B69" w:rsidP="00126B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</w:pPr>
      <w:hyperlink r:id="rId5" w:anchor="ourair-sq-1750-technical-data" w:history="1">
        <w:r w:rsidRPr="00126B69">
          <w:rPr>
            <w:rFonts w:ascii="Arial" w:eastAsia="Times New Roman" w:hAnsi="Arial" w:cs="Arial"/>
            <w:color w:val="46AF28"/>
            <w:spacing w:val="30"/>
            <w:kern w:val="0"/>
            <w:sz w:val="24"/>
            <w:szCs w:val="24"/>
            <w14:ligatures w14:val="none"/>
          </w:rPr>
          <w:t>Technical data</w:t>
        </w:r>
      </w:hyperlink>
      <w:r w:rsidRPr="00126B69"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  <w:t> </w:t>
      </w:r>
      <w:hyperlink r:id="rId6" w:anchor="request" w:history="1">
        <w:r w:rsidRPr="00126B69">
          <w:rPr>
            <w:rFonts w:ascii="Arial" w:eastAsia="Times New Roman" w:hAnsi="Arial" w:cs="Arial"/>
            <w:color w:val="46AF28"/>
            <w:spacing w:val="30"/>
            <w:kern w:val="0"/>
            <w:sz w:val="24"/>
            <w:szCs w:val="24"/>
            <w14:ligatures w14:val="none"/>
          </w:rPr>
          <w:t>Request</w:t>
        </w:r>
      </w:hyperlink>
      <w:r w:rsidRPr="00126B69"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  <w:t> </w:t>
      </w:r>
      <w:hyperlink r:id="rId7" w:anchor="ourair-sq-1750-downloads" w:history="1">
        <w:r w:rsidRPr="00126B69">
          <w:rPr>
            <w:rFonts w:ascii="Arial" w:eastAsia="Times New Roman" w:hAnsi="Arial" w:cs="Arial"/>
            <w:color w:val="46AF28"/>
            <w:spacing w:val="30"/>
            <w:kern w:val="0"/>
            <w:sz w:val="24"/>
            <w:szCs w:val="24"/>
            <w14:ligatures w14:val="none"/>
          </w:rPr>
          <w:t>Downloads</w:t>
        </w:r>
      </w:hyperlink>
      <w:r w:rsidRPr="00126B69"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  <w:t> </w:t>
      </w:r>
      <w:hyperlink r:id="rId8" w:anchor="ourair-sq-1750-contact" w:history="1">
        <w:r w:rsidRPr="00126B69">
          <w:rPr>
            <w:rFonts w:ascii="Arial" w:eastAsia="Times New Roman" w:hAnsi="Arial" w:cs="Arial"/>
            <w:color w:val="46AF28"/>
            <w:spacing w:val="30"/>
            <w:kern w:val="0"/>
            <w:sz w:val="24"/>
            <w:szCs w:val="24"/>
            <w14:ligatures w14:val="none"/>
          </w:rPr>
          <w:t>Contact</w:t>
        </w:r>
      </w:hyperlink>
    </w:p>
    <w:p w14:paraId="4E17BB80" w14:textId="18EBA1CD" w:rsidR="00126B69" w:rsidRPr="00126B69" w:rsidRDefault="00126B69" w:rsidP="00126B6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</w:pPr>
      <w:r w:rsidRPr="00126B69">
        <w:rPr>
          <w:rFonts w:ascii="Arial" w:eastAsia="Times New Roman" w:hAnsi="Arial" w:cs="Arial"/>
          <w:noProof/>
          <w:color w:val="333333"/>
          <w:kern w:val="0"/>
          <w:sz w:val="27"/>
          <w:szCs w:val="27"/>
          <w14:ligatures w14:val="none"/>
        </w:rPr>
        <w:drawing>
          <wp:inline distT="0" distB="0" distL="0" distR="0" wp14:anchorId="7B2BB475" wp14:editId="14E46461">
            <wp:extent cx="5943600" cy="4572635"/>
            <wp:effectExtent l="0" t="0" r="0" b="0"/>
            <wp:docPr id="1585613867" name="Picture 4" descr="OurAir SQ 1750 expl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Air SQ 1750 explos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09D8" w14:textId="77777777" w:rsidR="00126B69" w:rsidRPr="00126B69" w:rsidRDefault="00126B69" w:rsidP="00126B69">
      <w:pPr>
        <w:shd w:val="clear" w:color="auto" w:fill="FFFFFF"/>
        <w:spacing w:after="600" w:line="780" w:lineRule="atLeast"/>
        <w:outlineLvl w:val="1"/>
        <w:rPr>
          <w:rFonts w:ascii="Arial" w:eastAsia="Times New Roman" w:hAnsi="Arial" w:cs="Arial"/>
          <w:b/>
          <w:bCs/>
          <w:color w:val="212121"/>
          <w:spacing w:val="8"/>
          <w:kern w:val="0"/>
          <w:sz w:val="57"/>
          <w:szCs w:val="57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212121"/>
          <w:spacing w:val="8"/>
          <w:kern w:val="0"/>
          <w:sz w:val="57"/>
          <w:szCs w:val="57"/>
          <w14:ligatures w14:val="none"/>
        </w:rPr>
        <w:t>OurAir SQ 1750 (successor to TK 850)</w:t>
      </w:r>
    </w:p>
    <w:p w14:paraId="14639656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hyperlink r:id="rId10" w:history="1">
        <w:r w:rsidRPr="00126B69">
          <w:rPr>
            <w:rFonts w:ascii="Arial" w:eastAsia="Times New Roman" w:hAnsi="Arial" w:cs="Arial"/>
            <w:b/>
            <w:bCs/>
            <w:color w:val="46AF28"/>
            <w:spacing w:val="8"/>
            <w:kern w:val="0"/>
            <w:sz w:val="26"/>
            <w:szCs w:val="26"/>
            <w:u w:val="single"/>
            <w14:ligatures w14:val="none"/>
          </w:rPr>
          <w:t>Scientifically proven effectiveness</w:t>
        </w:r>
      </w:hyperlink>
    </w:p>
    <w:p w14:paraId="4B8B2640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Suitable for larger rooms up to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140m²</w:t>
      </w:r>
    </w:p>
    <w:p w14:paraId="34474A41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Fitted with HEPA H14* filters that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capture &gt;99.995% of viruses and mutations</w:t>
      </w:r>
    </w:p>
    <w:p w14:paraId="2DF873C2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Works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quietly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at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low energy consumption</w:t>
      </w:r>
    </w:p>
    <w:p w14:paraId="2F7DB2A4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Portable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– wheel it between rooms</w:t>
      </w:r>
    </w:p>
    <w:p w14:paraId="043B1D44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Easy to install: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simply plug it in (230 V power source)</w:t>
      </w:r>
    </w:p>
    <w:p w14:paraId="6ADE6B74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Long-term solution after Corona and availability of vaccinations</w:t>
      </w:r>
    </w:p>
    <w:p w14:paraId="71CD325B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Size: 0,65 x 0.65 x 1.25m</w:t>
      </w:r>
    </w:p>
    <w:p w14:paraId="6811B894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Net weight: 85kg</w:t>
      </w:r>
    </w:p>
    <w:p w14:paraId="0AE2F8C9" w14:textId="77777777" w:rsidR="00126B69" w:rsidRPr="00126B69" w:rsidRDefault="00126B69" w:rsidP="00126B69">
      <w:pPr>
        <w:numPr>
          <w:ilvl w:val="0"/>
          <w:numId w:val="2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Price: 2.900 EUR plus VAT</w:t>
      </w:r>
    </w:p>
    <w:p w14:paraId="406EE387" w14:textId="77777777" w:rsidR="00126B69" w:rsidRPr="00126B69" w:rsidRDefault="00126B69" w:rsidP="00126B69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* according to ISO 29463 and EN 1822</w:t>
      </w:r>
    </w:p>
    <w:p w14:paraId="791B87D5" w14:textId="77777777" w:rsidR="00126B69" w:rsidRPr="00126B69" w:rsidRDefault="00126B69" w:rsidP="00126B69">
      <w:pPr>
        <w:shd w:val="clear" w:color="auto" w:fill="FFFFFF"/>
        <w:spacing w:line="615" w:lineRule="atLeast"/>
        <w:outlineLvl w:val="2"/>
        <w:rPr>
          <w:rFonts w:ascii="Arial" w:eastAsia="Times New Roman" w:hAnsi="Arial" w:cs="Arial"/>
          <w:b/>
          <w:bCs/>
          <w:color w:val="212121"/>
          <w:spacing w:val="8"/>
          <w:kern w:val="0"/>
          <w:sz w:val="45"/>
          <w:szCs w:val="45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212121"/>
          <w:spacing w:val="8"/>
          <w:kern w:val="0"/>
          <w:sz w:val="45"/>
          <w:szCs w:val="45"/>
          <w14:ligatures w14:val="none"/>
        </w:rPr>
        <w:t>Sound output and technical data</w:t>
      </w:r>
    </w:p>
    <w:p w14:paraId="3036F5C2" w14:textId="476482A5" w:rsidR="00126B69" w:rsidRPr="00126B69" w:rsidRDefault="00126B69" w:rsidP="00126B6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</w:pPr>
      <w:r w:rsidRPr="00126B69">
        <w:rPr>
          <w:rFonts w:ascii="Arial" w:eastAsia="Times New Roman" w:hAnsi="Arial" w:cs="Arial"/>
          <w:noProof/>
          <w:color w:val="333333"/>
          <w:kern w:val="0"/>
          <w:sz w:val="27"/>
          <w:szCs w:val="27"/>
          <w14:ligatures w14:val="none"/>
        </w:rPr>
        <w:drawing>
          <wp:inline distT="0" distB="0" distL="0" distR="0" wp14:anchorId="56B6F65F" wp14:editId="69E9BF80">
            <wp:extent cx="5943600" cy="4027805"/>
            <wp:effectExtent l="0" t="0" r="0" b="0"/>
            <wp:docPr id="2140501778" name="Picture 3" descr="Sound output of OurAir SQ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nd output of OurAir SQ 17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94"/>
        <w:gridCol w:w="5960"/>
      </w:tblGrid>
      <w:tr w:rsidR="00126B69" w:rsidRPr="00126B69" w14:paraId="4C6C0248" w14:textId="77777777" w:rsidTr="00126B69">
        <w:trPr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00823C"/>
            <w:noWrap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14:paraId="477EE539" w14:textId="77777777" w:rsidR="00126B69" w:rsidRPr="00126B69" w:rsidRDefault="00126B69" w:rsidP="00126B69">
            <w:pPr>
              <w:spacing w:after="0" w:line="480" w:lineRule="atLeast"/>
              <w:rPr>
                <w:rFonts w:ascii="Arial" w:eastAsia="Times New Roman" w:hAnsi="Arial" w:cs="Arial"/>
                <w:b/>
                <w:bCs/>
                <w:color w:val="FFFFFF"/>
                <w:spacing w:val="8"/>
                <w:kern w:val="0"/>
                <w:sz w:val="30"/>
                <w:szCs w:val="30"/>
                <w14:ligatures w14:val="none"/>
              </w:rPr>
            </w:pPr>
            <w:r w:rsidRPr="00126B69">
              <w:rPr>
                <w:rFonts w:ascii="Arial" w:eastAsia="Times New Roman" w:hAnsi="Arial" w:cs="Arial"/>
                <w:b/>
                <w:bCs/>
                <w:color w:val="FFFFFF"/>
                <w:spacing w:val="8"/>
                <w:kern w:val="0"/>
                <w:sz w:val="30"/>
                <w:szCs w:val="30"/>
                <w14:ligatures w14:val="none"/>
              </w:rPr>
              <w:t>Technical Data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FFFFFF"/>
              <w:right w:val="outset" w:sz="2" w:space="0" w:color="auto"/>
            </w:tcBorders>
            <w:shd w:val="clear" w:color="auto" w:fill="00823C"/>
            <w:noWrap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14:paraId="6A2C9C10" w14:textId="77777777" w:rsidR="00126B69" w:rsidRPr="00126B69" w:rsidRDefault="00126B69" w:rsidP="00126B69">
            <w:pPr>
              <w:spacing w:after="0" w:line="480" w:lineRule="atLeast"/>
              <w:rPr>
                <w:rFonts w:ascii="Arial" w:eastAsia="Times New Roman" w:hAnsi="Arial" w:cs="Arial"/>
                <w:b/>
                <w:bCs/>
                <w:color w:val="FFFFFF"/>
                <w:spacing w:val="8"/>
                <w:kern w:val="0"/>
                <w:sz w:val="30"/>
                <w:szCs w:val="30"/>
                <w14:ligatures w14:val="none"/>
              </w:rPr>
            </w:pPr>
            <w:r w:rsidRPr="00126B69">
              <w:rPr>
                <w:rFonts w:ascii="Arial" w:eastAsia="Times New Roman" w:hAnsi="Arial" w:cs="Arial"/>
                <w:b/>
                <w:bCs/>
                <w:color w:val="FFFFFF"/>
                <w:spacing w:val="8"/>
                <w:kern w:val="0"/>
                <w:sz w:val="30"/>
                <w:szCs w:val="30"/>
                <w14:ligatures w14:val="none"/>
              </w:rPr>
              <w:t>OurAir SQ 1750</w:t>
            </w:r>
          </w:p>
        </w:tc>
      </w:tr>
      <w:tr w:rsidR="00126B69" w:rsidRPr="00126B69" w14:paraId="170EEB1A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66A05048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Power Consumption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2F34C8FA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br/>
              <w:t>75 W @ average operation speed (850 m³/h);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br/>
              <w:t>320 W @ maximum (1750 m³/h)</w:t>
            </w:r>
          </w:p>
        </w:tc>
      </w:tr>
      <w:tr w:rsidR="00126B69" w:rsidRPr="00126B69" w14:paraId="06126A34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325DF47A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Air Flow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5978B05B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400 – 1750 m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19"/>
                <w:szCs w:val="19"/>
                <w:vertAlign w:val="superscript"/>
                <w14:ligatures w14:val="none"/>
              </w:rPr>
              <w:t>3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/h</w:t>
            </w:r>
          </w:p>
        </w:tc>
      </w:tr>
      <w:tr w:rsidR="00126B69" w:rsidRPr="00126B69" w14:paraId="6C73C4CA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0B8109E3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Air Exchange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7064F765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~ 5 times/hour (140 m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19"/>
                <w:szCs w:val="19"/>
                <w:vertAlign w:val="superscript"/>
                <w14:ligatures w14:val="none"/>
              </w:rPr>
              <w:t>2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 room)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br/>
              <w:t>~ 6 times/hour (120 m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19"/>
                <w:szCs w:val="19"/>
                <w:vertAlign w:val="superscript"/>
                <w14:ligatures w14:val="none"/>
              </w:rPr>
              <w:t>2</w:t>
            </w: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 room)</w:t>
            </w:r>
          </w:p>
        </w:tc>
      </w:tr>
      <w:tr w:rsidR="00126B69" w:rsidRPr="00126B69" w14:paraId="48B06504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30517730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Cabinet Material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40564561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Powder-coated steel – 1.5 mm thick</w:t>
            </w:r>
          </w:p>
        </w:tc>
      </w:tr>
      <w:tr w:rsidR="00126B69" w:rsidRPr="00126B69" w14:paraId="21E0273D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32202EEF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Screen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17B5508E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PIN-protected 7" LCD touch screen</w:t>
            </w:r>
          </w:p>
        </w:tc>
      </w:tr>
      <w:tr w:rsidR="00126B69" w:rsidRPr="00126B69" w14:paraId="3E77BF27" w14:textId="77777777" w:rsidTr="00126B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2F4E05DC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Circuit Breaker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480" w:type="dxa"/>
              <w:bottom w:w="480" w:type="dxa"/>
              <w:right w:w="480" w:type="dxa"/>
            </w:tcMar>
            <w:hideMark/>
          </w:tcPr>
          <w:p w14:paraId="5F439353" w14:textId="77777777" w:rsidR="00126B69" w:rsidRPr="00126B69" w:rsidRDefault="00126B69" w:rsidP="00126B69">
            <w:pPr>
              <w:spacing w:after="0" w:line="390" w:lineRule="atLeast"/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</w:pPr>
            <w:r w:rsidRPr="00126B69">
              <w:rPr>
                <w:rFonts w:ascii="Arial" w:eastAsia="Times New Roman" w:hAnsi="Arial" w:cs="Arial"/>
                <w:color w:val="333333"/>
                <w:spacing w:val="8"/>
                <w:kern w:val="0"/>
                <w:sz w:val="26"/>
                <w:szCs w:val="26"/>
                <w14:ligatures w14:val="none"/>
              </w:rPr>
              <w:t>Integrated – 4 amp</w:t>
            </w:r>
          </w:p>
        </w:tc>
      </w:tr>
    </w:tbl>
    <w:p w14:paraId="6B892993" w14:textId="47F44C69" w:rsidR="00126B69" w:rsidRPr="00126B69" w:rsidRDefault="00126B69" w:rsidP="00126B69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7"/>
          <w:szCs w:val="27"/>
          <w14:ligatures w14:val="none"/>
        </w:rPr>
      </w:pPr>
    </w:p>
    <w:p w14:paraId="080CD53B" w14:textId="77777777" w:rsidR="00126B69" w:rsidRPr="00126B69" w:rsidRDefault="00126B69" w:rsidP="00126B69">
      <w:pPr>
        <w:shd w:val="clear" w:color="auto" w:fill="FFFFFF"/>
        <w:spacing w:line="780" w:lineRule="atLeast"/>
        <w:outlineLvl w:val="1"/>
        <w:rPr>
          <w:rFonts w:ascii="Arial" w:eastAsia="Times New Roman" w:hAnsi="Arial" w:cs="Arial"/>
          <w:b/>
          <w:bCs/>
          <w:color w:val="212121"/>
          <w:spacing w:val="8"/>
          <w:kern w:val="0"/>
          <w:sz w:val="57"/>
          <w:szCs w:val="57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212121"/>
          <w:spacing w:val="8"/>
          <w:kern w:val="0"/>
          <w:sz w:val="57"/>
          <w:szCs w:val="57"/>
          <w14:ligatures w14:val="none"/>
        </w:rPr>
        <w:t>Questions to mid-size room air purifiers</w:t>
      </w:r>
    </w:p>
    <w:p w14:paraId="6F5CF067" w14:textId="77777777" w:rsidR="00126B69" w:rsidRPr="00126B69" w:rsidRDefault="00126B69" w:rsidP="00126B6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14:ligatures w14:val="none"/>
        </w:rPr>
        <w:t>Mid-size room air purifier: Benefits at a glance</w:t>
      </w:r>
    </w:p>
    <w:p w14:paraId="5B7F938E" w14:textId="77777777" w:rsidR="00126B69" w:rsidRPr="00126B69" w:rsidRDefault="00126B69" w:rsidP="00126B6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As we learn more about how </w:t>
      </w:r>
      <w:hyperlink r:id="rId12" w:history="1">
        <w:r w:rsidRPr="00126B69">
          <w:rPr>
            <w:rFonts w:ascii="Arial" w:eastAsia="Times New Roman" w:hAnsi="Arial" w:cs="Arial"/>
            <w:b/>
            <w:bCs/>
            <w:color w:val="46AF28"/>
            <w:spacing w:val="8"/>
            <w:kern w:val="0"/>
            <w:sz w:val="26"/>
            <w:szCs w:val="26"/>
            <w:u w:val="single"/>
            <w14:ligatures w14:val="none"/>
          </w:rPr>
          <w:t>COVID-19</w:t>
        </w:r>
      </w:hyperlink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spreads, experts are increasingly focused on transmission via close- and long-range airborne particles, and droplets resulting from coughs or sneezes. The fact that the virus can spread through the air means the advantages of clean air are clear: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reduced risk of infections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, and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peace of mind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that your building is as safe as possible.</w:t>
      </w:r>
    </w:p>
    <w:p w14:paraId="484C9D68" w14:textId="77777777" w:rsidR="00126B69" w:rsidRPr="00126B69" w:rsidRDefault="00126B69" w:rsidP="00126B6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This means portable air filtration systems like those designed by our expert team at MANN+HUMMEL give you a suitable solution in the fight against </w:t>
      </w:r>
      <w:hyperlink r:id="rId13" w:history="1">
        <w:r w:rsidRPr="00126B69">
          <w:rPr>
            <w:rFonts w:ascii="Arial" w:eastAsia="Times New Roman" w:hAnsi="Arial" w:cs="Arial"/>
            <w:b/>
            <w:bCs/>
            <w:color w:val="46AF28"/>
            <w:spacing w:val="8"/>
            <w:kern w:val="0"/>
            <w:sz w:val="26"/>
            <w:szCs w:val="26"/>
            <w:u w:val="single"/>
            <w14:ligatures w14:val="none"/>
          </w:rPr>
          <w:t>COVID-19</w:t>
        </w:r>
      </w:hyperlink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and other airborne contaminants. By frequently replenishing the air indoors, our air purifiers help keep you healthy.</w:t>
      </w:r>
    </w:p>
    <w:p w14:paraId="3E3F6B0F" w14:textId="77777777" w:rsidR="00126B69" w:rsidRPr="00126B69" w:rsidRDefault="00126B69" w:rsidP="00126B6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The effectiveness of the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OurAir TK 850 (Predecessor model of the SQ 1750)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with H14 filter in extracting virtually all traces –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99.995%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– of damaging particulates was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proven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in a </w:t>
      </w:r>
      <w:hyperlink r:id="rId14" w:history="1">
        <w:r w:rsidRPr="00126B69">
          <w:rPr>
            <w:rFonts w:ascii="Arial" w:eastAsia="Times New Roman" w:hAnsi="Arial" w:cs="Arial"/>
            <w:b/>
            <w:bCs/>
            <w:color w:val="46AF28"/>
            <w:spacing w:val="8"/>
            <w:kern w:val="0"/>
            <w:sz w:val="26"/>
            <w:szCs w:val="26"/>
            <w:u w:val="single"/>
            <w14:ligatures w14:val="none"/>
          </w:rPr>
          <w:t>study by Professor Achim Dittler of the Karlsruhe Institute of Technology</w:t>
        </w:r>
      </w:hyperlink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.</w:t>
      </w:r>
    </w:p>
    <w:p w14:paraId="21FAF4D8" w14:textId="77777777" w:rsidR="00126B69" w:rsidRPr="00126B69" w:rsidRDefault="00126B69" w:rsidP="00126B6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With the OurAir SQ 1750 you get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additional benefits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too.</w:t>
      </w:r>
    </w:p>
    <w:p w14:paraId="338FC681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Improved indoor air quality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and the removal of nearly 100% of harmful particulates from your room</w:t>
      </w:r>
    </w:p>
    <w:p w14:paraId="2DBF1A02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Easy to use – 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simply plug in and breathe easy</w:t>
      </w:r>
    </w:p>
    <w:p w14:paraId="17557BB9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Energy efficient 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performance keeps running costs low</w:t>
      </w:r>
    </w:p>
    <w:p w14:paraId="45781623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Offers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 flexible solutions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thanks to its great portability which makes it easy to move from room to room, and you can store it away easily</w:t>
      </w:r>
    </w:p>
    <w:p w14:paraId="2AF623D1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Thanks to the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neutral design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this compact air purifier works with any interior</w:t>
      </w:r>
    </w:p>
    <w:p w14:paraId="3FC8E05E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Quiet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operation means minimal noise emissions</w:t>
      </w:r>
    </w:p>
    <w:p w14:paraId="18544F04" w14:textId="77777777" w:rsidR="00126B69" w:rsidRPr="00126B69" w:rsidRDefault="00126B69" w:rsidP="00126B69">
      <w:pPr>
        <w:numPr>
          <w:ilvl w:val="0"/>
          <w:numId w:val="5"/>
        </w:numPr>
        <w:shd w:val="clear" w:color="auto" w:fill="FFFFFF"/>
        <w:spacing w:before="100" w:beforeAutospacing="1" w:after="120"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Enables your business to function safely by providing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virus-free air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for colleagues and customers</w:t>
      </w:r>
    </w:p>
    <w:p w14:paraId="75681043" w14:textId="77777777" w:rsidR="00126B69" w:rsidRPr="00126B69" w:rsidRDefault="00126B69" w:rsidP="00126B69">
      <w:pPr>
        <w:shd w:val="clear" w:color="auto" w:fill="FFFFFF"/>
        <w:spacing w:line="390" w:lineRule="atLeast"/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</w:pP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The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OurAir SQ 1750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portable air cleaner is suitable for use in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schools, restaurants, pharmaceutical facilities, gyms, offices, bars, airports, shopping centers</w:t>
      </w:r>
      <w:r w:rsidRPr="00126B69">
        <w:rPr>
          <w:rFonts w:ascii="Arial" w:eastAsia="Times New Roman" w:hAnsi="Arial" w:cs="Arial"/>
          <w:color w:val="333333"/>
          <w:spacing w:val="8"/>
          <w:kern w:val="0"/>
          <w:sz w:val="26"/>
          <w:szCs w:val="26"/>
          <w14:ligatures w14:val="none"/>
        </w:rPr>
        <w:t> and </w:t>
      </w:r>
      <w:r w:rsidRPr="00126B69">
        <w:rPr>
          <w:rFonts w:ascii="Arial" w:eastAsia="Times New Roman" w:hAnsi="Arial" w:cs="Arial"/>
          <w:b/>
          <w:bCs/>
          <w:color w:val="333333"/>
          <w:spacing w:val="8"/>
          <w:kern w:val="0"/>
          <w:sz w:val="26"/>
          <w:szCs w:val="26"/>
          <w14:ligatures w14:val="none"/>
        </w:rPr>
        <w:t>many other places.</w:t>
      </w:r>
    </w:p>
    <w:p w14:paraId="71F2D03C" w14:textId="1E8D3601" w:rsidR="00830054" w:rsidRPr="00126B69" w:rsidRDefault="0014758C" w:rsidP="00126B69">
      <w:r>
        <w:rPr>
          <w:noProof/>
          <w:lang w:val="mk-MK"/>
        </w:rPr>
        <w:drawing>
          <wp:inline distT="0" distB="0" distL="0" distR="0" wp14:anchorId="0B44786E" wp14:editId="48769E79">
            <wp:extent cx="5943600" cy="3496310"/>
            <wp:effectExtent l="0" t="0" r="0" b="8890"/>
            <wp:docPr id="1063212267" name="Picture 6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12267" name="Picture 6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054" w:rsidRPr="0012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71A4D"/>
    <w:multiLevelType w:val="multilevel"/>
    <w:tmpl w:val="82E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73445"/>
    <w:multiLevelType w:val="multilevel"/>
    <w:tmpl w:val="F40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9C2464"/>
    <w:multiLevelType w:val="multilevel"/>
    <w:tmpl w:val="9B0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05B48"/>
    <w:multiLevelType w:val="multilevel"/>
    <w:tmpl w:val="2398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864F4"/>
    <w:multiLevelType w:val="multilevel"/>
    <w:tmpl w:val="4B2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695297">
    <w:abstractNumId w:val="1"/>
  </w:num>
  <w:num w:numId="2" w16cid:durableId="1154029600">
    <w:abstractNumId w:val="2"/>
  </w:num>
  <w:num w:numId="3" w16cid:durableId="873885835">
    <w:abstractNumId w:val="0"/>
  </w:num>
  <w:num w:numId="4" w16cid:durableId="123621171">
    <w:abstractNumId w:val="4"/>
  </w:num>
  <w:num w:numId="5" w16cid:durableId="570385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9"/>
    <w:rsid w:val="00126B69"/>
    <w:rsid w:val="0014758C"/>
    <w:rsid w:val="00830054"/>
    <w:rsid w:val="00A81739"/>
    <w:rsid w:val="00F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3D01"/>
  <w15:chartTrackingRefBased/>
  <w15:docId w15:val="{5BA0CD51-B078-4B34-ACD7-316D8A4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1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1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739"/>
    <w:rPr>
      <w:b/>
      <w:bCs/>
      <w:smallCaps/>
      <w:color w:val="0F4761" w:themeColor="accent1" w:themeShade="BF"/>
      <w:spacing w:val="5"/>
    </w:rPr>
  </w:style>
  <w:style w:type="character" w:customStyle="1" w:styleId="cmp-linktext">
    <w:name w:val="cmp-link__text"/>
    <w:basedOn w:val="DefaultParagraphFont"/>
    <w:rsid w:val="00A81739"/>
  </w:style>
  <w:style w:type="paragraph" w:styleId="NormalWeb">
    <w:name w:val="Normal (Web)"/>
    <w:basedOn w:val="Normal"/>
    <w:uiPriority w:val="99"/>
    <w:semiHidden/>
    <w:unhideWhenUsed/>
    <w:rsid w:val="00A8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26B69"/>
    <w:rPr>
      <w:color w:val="0000FF"/>
      <w:u w:val="single"/>
    </w:rPr>
  </w:style>
  <w:style w:type="character" w:customStyle="1" w:styleId="cmp-buttontext">
    <w:name w:val="cmp-button__text"/>
    <w:basedOn w:val="DefaultParagraphFont"/>
    <w:rsid w:val="00126B69"/>
  </w:style>
  <w:style w:type="character" w:customStyle="1" w:styleId="cmp-accordiontitle">
    <w:name w:val="cmp-accordion__title"/>
    <w:basedOn w:val="DefaultParagraphFont"/>
    <w:rsid w:val="0012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15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773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2268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99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13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41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409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2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5763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52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160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5123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227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6831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6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305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0994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0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28125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2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856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1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7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3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32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92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149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492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098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  <w:divsChild>
                        <w:div w:id="3816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2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414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7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227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820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84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704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1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7340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35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54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63139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filtration.mann-hummel.com/en/products/room-air-purifiers-virus/ourair-sq-1750.html" TargetMode="External"/><Relationship Id="rId13" Type="http://schemas.openxmlformats.org/officeDocument/2006/relationships/hyperlink" Target="https://airfiltration.mann-hummel.com/en/products/room-air-purifiers-virus/air-purifier-against-covid-1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irfiltration.mann-hummel.com/en/products/room-air-purifiers-virus/ourair-sq-1750.html" TargetMode="External"/><Relationship Id="rId12" Type="http://schemas.openxmlformats.org/officeDocument/2006/relationships/hyperlink" Target="https://airfiltration.mann-hummel.com/en/products/room-air-purifiers-virus/air-purifier-against-covid-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png@01DA7C3F.3BE7EC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irfiltration.mann-hummel.com/en/products/room-air-purifiers-virus/ourair-sq-1750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airfiltration.mann-hummel.com/en/products/room-air-purifiers-virus/ourair-sq-1750.html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airfiltration.mann-hummel.com/en/insights/studies/air-purifier-tes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airfiltration.mann-hummel.com/en/insights/studies/air-purifier-t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Gjorgieva</dc:creator>
  <cp:keywords/>
  <dc:description/>
  <cp:lastModifiedBy>Dejana Gjorgieva</cp:lastModifiedBy>
  <cp:revision>3</cp:revision>
  <dcterms:created xsi:type="dcterms:W3CDTF">2024-03-22T15:31:00Z</dcterms:created>
  <dcterms:modified xsi:type="dcterms:W3CDTF">2024-03-22T15:38:00Z</dcterms:modified>
</cp:coreProperties>
</file>